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DA1" w:rsidRPr="00016A35" w:rsidRDefault="002F2977" w:rsidP="00CC2435">
      <w:pPr>
        <w:jc w:val="center"/>
        <w:rPr>
          <w:rFonts w:ascii="Arial" w:hAnsi="Arial" w:cs="Arial"/>
        </w:rPr>
      </w:pPr>
      <w:r w:rsidRPr="00016A35">
        <w:rPr>
          <w:rFonts w:ascii="Arial" w:hAnsi="Arial" w:cs="Arial"/>
        </w:rPr>
        <w:t xml:space="preserve">Zarządzenie nr </w:t>
      </w:r>
      <w:r w:rsidR="00526CD7">
        <w:rPr>
          <w:rFonts w:ascii="Arial" w:hAnsi="Arial" w:cs="Arial"/>
        </w:rPr>
        <w:t>6/2017</w:t>
      </w:r>
    </w:p>
    <w:p w:rsidR="002F2977" w:rsidRPr="00016A35" w:rsidRDefault="002F2977" w:rsidP="00CC2435">
      <w:pPr>
        <w:jc w:val="center"/>
        <w:rPr>
          <w:rFonts w:ascii="Arial" w:hAnsi="Arial" w:cs="Arial"/>
        </w:rPr>
      </w:pPr>
      <w:r w:rsidRPr="00016A35">
        <w:rPr>
          <w:rFonts w:ascii="Arial" w:hAnsi="Arial" w:cs="Arial"/>
        </w:rPr>
        <w:t>Kierownika II Środowiskowego Domu Samopomocy w Bolesławcu</w:t>
      </w:r>
    </w:p>
    <w:p w:rsidR="002F2977" w:rsidRPr="00016A35" w:rsidRDefault="002F2977" w:rsidP="00CC2435">
      <w:pPr>
        <w:jc w:val="center"/>
        <w:rPr>
          <w:rFonts w:ascii="Arial" w:hAnsi="Arial" w:cs="Arial"/>
        </w:rPr>
      </w:pPr>
      <w:r w:rsidRPr="00016A35">
        <w:rPr>
          <w:rFonts w:ascii="Arial" w:hAnsi="Arial" w:cs="Arial"/>
        </w:rPr>
        <w:t xml:space="preserve">z dnia </w:t>
      </w:r>
      <w:r w:rsidR="00CC2435">
        <w:rPr>
          <w:rFonts w:ascii="Arial" w:hAnsi="Arial" w:cs="Arial"/>
        </w:rPr>
        <w:t>15 grudnia 2017 r.</w:t>
      </w:r>
    </w:p>
    <w:p w:rsidR="002F2977" w:rsidRDefault="002F2977" w:rsidP="009A3ACF">
      <w:pPr>
        <w:pStyle w:val="Bezodstpw"/>
        <w:jc w:val="center"/>
        <w:rPr>
          <w:rFonts w:ascii="Arial" w:hAnsi="Arial" w:cs="Arial"/>
        </w:rPr>
      </w:pPr>
      <w:r w:rsidRPr="009A3ACF">
        <w:rPr>
          <w:rFonts w:ascii="Arial" w:hAnsi="Arial" w:cs="Arial"/>
        </w:rPr>
        <w:t>w sprawie likwidacji środków trwałych</w:t>
      </w:r>
    </w:p>
    <w:p w:rsidR="009A3ACF" w:rsidRPr="009A3ACF" w:rsidRDefault="009A3ACF" w:rsidP="009A3ACF">
      <w:pPr>
        <w:pStyle w:val="Bezodstpw"/>
        <w:jc w:val="center"/>
        <w:rPr>
          <w:rFonts w:ascii="Arial" w:hAnsi="Arial" w:cs="Arial"/>
        </w:rPr>
      </w:pPr>
    </w:p>
    <w:p w:rsidR="009A3ACF" w:rsidRPr="009A3ACF" w:rsidRDefault="00016A35" w:rsidP="009A3ACF">
      <w:pPr>
        <w:pStyle w:val="Bezodstpw"/>
        <w:jc w:val="both"/>
        <w:rPr>
          <w:rFonts w:ascii="Arial" w:eastAsia="Times New Roman" w:hAnsi="Arial" w:cs="Arial"/>
          <w:lang w:eastAsia="pl-PL"/>
        </w:rPr>
      </w:pPr>
      <w:r w:rsidRPr="009A3ACF">
        <w:rPr>
          <w:rFonts w:ascii="Arial" w:eastAsia="Times New Roman" w:hAnsi="Arial" w:cs="Arial"/>
          <w:lang w:eastAsia="pl-PL"/>
        </w:rPr>
        <w:t>Na podstawie pełnomocnictwa</w:t>
      </w:r>
      <w:r w:rsidR="007C5C72" w:rsidRPr="009A3ACF">
        <w:rPr>
          <w:rFonts w:ascii="Arial" w:eastAsia="Times New Roman" w:hAnsi="Arial" w:cs="Arial"/>
          <w:lang w:eastAsia="pl-PL"/>
        </w:rPr>
        <w:t xml:space="preserve"> udzielonego przez</w:t>
      </w:r>
      <w:r w:rsidRPr="009A3ACF">
        <w:rPr>
          <w:rFonts w:ascii="Arial" w:eastAsia="Times New Roman" w:hAnsi="Arial" w:cs="Arial"/>
          <w:lang w:eastAsia="pl-PL"/>
        </w:rPr>
        <w:t xml:space="preserve"> </w:t>
      </w:r>
      <w:r w:rsidR="007C5C72" w:rsidRPr="009A3ACF">
        <w:rPr>
          <w:rFonts w:ascii="Arial" w:eastAsia="Times New Roman" w:hAnsi="Arial" w:cs="Arial"/>
          <w:lang w:eastAsia="pl-PL"/>
        </w:rPr>
        <w:t>Prezydenta Miasta</w:t>
      </w:r>
      <w:r w:rsidR="00526CD7" w:rsidRPr="009A3ACF">
        <w:rPr>
          <w:rFonts w:ascii="Arial" w:eastAsia="Times New Roman" w:hAnsi="Arial" w:cs="Arial"/>
          <w:lang w:eastAsia="pl-PL"/>
        </w:rPr>
        <w:t xml:space="preserve"> Bolesławiec</w:t>
      </w:r>
    </w:p>
    <w:p w:rsidR="002F2977" w:rsidRPr="009A3ACF" w:rsidRDefault="007C5C72" w:rsidP="009A3ACF">
      <w:pPr>
        <w:pStyle w:val="Bezodstpw"/>
        <w:jc w:val="both"/>
        <w:rPr>
          <w:rFonts w:ascii="Arial" w:eastAsia="Times New Roman" w:hAnsi="Arial" w:cs="Arial"/>
          <w:lang w:eastAsia="pl-PL"/>
        </w:rPr>
      </w:pPr>
      <w:r w:rsidRPr="009A3ACF">
        <w:rPr>
          <w:rFonts w:ascii="Arial" w:eastAsia="Times New Roman" w:hAnsi="Arial" w:cs="Arial"/>
          <w:lang w:eastAsia="pl-PL"/>
        </w:rPr>
        <w:t>Piotra Romana z dnia 1 grudnia 2014 r. (pismo OR-V.0052232.2014</w:t>
      </w:r>
      <w:r w:rsidR="00CC2435" w:rsidRPr="009A3ACF">
        <w:rPr>
          <w:rFonts w:ascii="Arial" w:eastAsia="Times New Roman" w:hAnsi="Arial" w:cs="Arial"/>
          <w:lang w:eastAsia="pl-PL"/>
        </w:rPr>
        <w:t xml:space="preserve"> z dn. 1 grudnia 2014 r.</w:t>
      </w:r>
      <w:r w:rsidRPr="009A3ACF">
        <w:rPr>
          <w:rFonts w:ascii="Arial" w:eastAsia="Times New Roman" w:hAnsi="Arial" w:cs="Arial"/>
          <w:lang w:eastAsia="pl-PL"/>
        </w:rPr>
        <w:t>)</w:t>
      </w:r>
      <w:r w:rsidR="009A3ACF">
        <w:rPr>
          <w:rFonts w:ascii="Arial" w:eastAsia="Times New Roman" w:hAnsi="Arial" w:cs="Arial"/>
          <w:lang w:eastAsia="pl-PL"/>
        </w:rPr>
        <w:t>,</w:t>
      </w:r>
    </w:p>
    <w:p w:rsidR="00016A35" w:rsidRDefault="009A3ACF" w:rsidP="009A3ACF">
      <w:pPr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</w:t>
      </w:r>
      <w:r w:rsidR="00CC2435">
        <w:rPr>
          <w:rFonts w:ascii="Arial" w:eastAsia="Times New Roman" w:hAnsi="Arial" w:cs="Arial"/>
          <w:lang w:eastAsia="pl-PL"/>
        </w:rPr>
        <w:t>o dokonanym przeglądzie i oględzinach środków trwałych z</w:t>
      </w:r>
      <w:r w:rsidR="00016A35">
        <w:rPr>
          <w:rFonts w:ascii="Arial" w:eastAsia="Times New Roman" w:hAnsi="Arial" w:cs="Arial"/>
          <w:lang w:eastAsia="pl-PL"/>
        </w:rPr>
        <w:t>arządzam, co następuje:</w:t>
      </w:r>
    </w:p>
    <w:p w:rsidR="00E60423" w:rsidRDefault="00E60423" w:rsidP="00016A35">
      <w:pPr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§ 1</w:t>
      </w:r>
    </w:p>
    <w:p w:rsidR="00E60423" w:rsidRDefault="00CC2435" w:rsidP="009A3ACF">
      <w:pPr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Do przeprowadzenia likwidacji środków trwałych</w:t>
      </w:r>
      <w:r w:rsidR="00E60423">
        <w:rPr>
          <w:rFonts w:ascii="Arial" w:eastAsia="Times New Roman" w:hAnsi="Arial" w:cs="Arial"/>
          <w:lang w:eastAsia="pl-PL"/>
        </w:rPr>
        <w:t xml:space="preserve"> oraz pozostałych środków trwałych wyznaczam komisję likwidacyjną w następującym składzie:</w:t>
      </w:r>
    </w:p>
    <w:p w:rsidR="00E60423" w:rsidRDefault="00E60423" w:rsidP="00E60423">
      <w:pPr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1) Przewodniczący - </w:t>
      </w:r>
      <w:r w:rsidR="00CC2435">
        <w:rPr>
          <w:rFonts w:ascii="Arial" w:eastAsia="Times New Roman" w:hAnsi="Arial" w:cs="Arial"/>
          <w:lang w:eastAsia="pl-PL"/>
        </w:rPr>
        <w:t>Kamila Mazur</w:t>
      </w:r>
      <w:r>
        <w:rPr>
          <w:rFonts w:ascii="Arial" w:eastAsia="Times New Roman" w:hAnsi="Arial" w:cs="Arial"/>
          <w:lang w:eastAsia="pl-PL"/>
        </w:rPr>
        <w:t>,</w:t>
      </w:r>
    </w:p>
    <w:p w:rsidR="00E60423" w:rsidRDefault="00E60423" w:rsidP="00E60423">
      <w:pPr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2) Członek - </w:t>
      </w:r>
      <w:r w:rsidR="00CC2435">
        <w:rPr>
          <w:rFonts w:ascii="Arial" w:eastAsia="Times New Roman" w:hAnsi="Arial" w:cs="Arial"/>
          <w:lang w:eastAsia="pl-PL"/>
        </w:rPr>
        <w:t>Felczyńska Sylwia</w:t>
      </w:r>
      <w:r>
        <w:rPr>
          <w:rFonts w:ascii="Arial" w:eastAsia="Times New Roman" w:hAnsi="Arial" w:cs="Arial"/>
          <w:lang w:eastAsia="pl-PL"/>
        </w:rPr>
        <w:t>,</w:t>
      </w:r>
    </w:p>
    <w:p w:rsidR="00E60423" w:rsidRDefault="00E60423" w:rsidP="00E60423">
      <w:pPr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3) Członek - </w:t>
      </w:r>
      <w:proofErr w:type="spellStart"/>
      <w:r w:rsidR="00CC2435">
        <w:rPr>
          <w:rFonts w:ascii="Arial" w:eastAsia="Times New Roman" w:hAnsi="Arial" w:cs="Arial"/>
          <w:lang w:eastAsia="pl-PL"/>
        </w:rPr>
        <w:t>Urszulak</w:t>
      </w:r>
      <w:proofErr w:type="spellEnd"/>
      <w:r w:rsidR="00CC2435">
        <w:rPr>
          <w:rFonts w:ascii="Arial" w:eastAsia="Times New Roman" w:hAnsi="Arial" w:cs="Arial"/>
          <w:lang w:eastAsia="pl-PL"/>
        </w:rPr>
        <w:t xml:space="preserve"> Anna.</w:t>
      </w:r>
    </w:p>
    <w:p w:rsidR="00E60423" w:rsidRDefault="00E60423" w:rsidP="009A3ACF">
      <w:pPr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§ 2</w:t>
      </w:r>
    </w:p>
    <w:p w:rsidR="00E60423" w:rsidRDefault="00E60423" w:rsidP="009A3ACF">
      <w:pPr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Likwidacja składników majątku zaliczanych do środków trwałych oraz pozostałych środków trwałych nastąpi na podstawie </w:t>
      </w:r>
      <w:r w:rsidR="00CC2435">
        <w:rPr>
          <w:rFonts w:ascii="Arial" w:eastAsia="Times New Roman" w:hAnsi="Arial" w:cs="Arial"/>
          <w:lang w:eastAsia="pl-PL"/>
        </w:rPr>
        <w:t>protokołu oględzin stanowiącego załącznik nr 1 do niniejszego zarządzenia.</w:t>
      </w:r>
      <w:r>
        <w:rPr>
          <w:rFonts w:ascii="Arial" w:eastAsia="Times New Roman" w:hAnsi="Arial" w:cs="Arial"/>
          <w:lang w:eastAsia="pl-PL"/>
        </w:rPr>
        <w:t xml:space="preserve"> </w:t>
      </w:r>
    </w:p>
    <w:p w:rsidR="00E60423" w:rsidRDefault="00E60423" w:rsidP="00E60423">
      <w:pPr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§ 3</w:t>
      </w:r>
    </w:p>
    <w:p w:rsidR="00CC2435" w:rsidRDefault="00CC2435" w:rsidP="00CC2435">
      <w:pPr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Termin rozpoczęcia likwidacji</w:t>
      </w:r>
      <w:r w:rsidR="009A3ACF">
        <w:rPr>
          <w:rFonts w:ascii="Arial" w:eastAsia="Times New Roman" w:hAnsi="Arial" w:cs="Arial"/>
          <w:lang w:eastAsia="pl-PL"/>
        </w:rPr>
        <w:t>:</w:t>
      </w:r>
      <w:r>
        <w:rPr>
          <w:rFonts w:ascii="Arial" w:eastAsia="Times New Roman" w:hAnsi="Arial" w:cs="Arial"/>
          <w:lang w:eastAsia="pl-PL"/>
        </w:rPr>
        <w:t xml:space="preserve"> 15.12.2017 r. – termin zakończenia</w:t>
      </w:r>
      <w:r w:rsidR="009A3ACF">
        <w:rPr>
          <w:rFonts w:ascii="Arial" w:eastAsia="Times New Roman" w:hAnsi="Arial" w:cs="Arial"/>
          <w:lang w:eastAsia="pl-PL"/>
        </w:rPr>
        <w:t>:</w:t>
      </w:r>
      <w:r>
        <w:rPr>
          <w:rFonts w:ascii="Arial" w:eastAsia="Times New Roman" w:hAnsi="Arial" w:cs="Arial"/>
          <w:lang w:eastAsia="pl-PL"/>
        </w:rPr>
        <w:t xml:space="preserve"> 31.12.2017 r.</w:t>
      </w:r>
    </w:p>
    <w:p w:rsidR="00E60423" w:rsidRDefault="00E60423" w:rsidP="00E60423">
      <w:pPr>
        <w:jc w:val="center"/>
        <w:rPr>
          <w:rFonts w:ascii="Arial" w:eastAsia="Times New Roman" w:hAnsi="Arial" w:cs="Arial"/>
          <w:lang w:eastAsia="pl-PL"/>
        </w:rPr>
      </w:pPr>
    </w:p>
    <w:p w:rsidR="00CC2435" w:rsidRDefault="00CC2435" w:rsidP="00CC2435">
      <w:pPr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§ 4</w:t>
      </w:r>
    </w:p>
    <w:p w:rsidR="00CC2435" w:rsidRDefault="00CC2435" w:rsidP="00AD28F3">
      <w:pPr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Zarządzenie wchodzi w życie z dniem podjęcia.</w:t>
      </w:r>
    </w:p>
    <w:p w:rsidR="00E60423" w:rsidRDefault="00E60423" w:rsidP="00E60423">
      <w:pPr>
        <w:jc w:val="center"/>
        <w:rPr>
          <w:rFonts w:ascii="Arial" w:eastAsia="Times New Roman" w:hAnsi="Arial" w:cs="Arial"/>
          <w:lang w:eastAsia="pl-PL"/>
        </w:rPr>
      </w:pPr>
    </w:p>
    <w:p w:rsidR="00E60423" w:rsidRPr="00016A35" w:rsidRDefault="00E60423" w:rsidP="00E60423">
      <w:pPr>
        <w:rPr>
          <w:rFonts w:ascii="Arial" w:hAnsi="Arial" w:cs="Arial"/>
          <w:b/>
        </w:rPr>
      </w:pPr>
    </w:p>
    <w:p w:rsidR="009A3ACF" w:rsidRPr="009A3ACF" w:rsidRDefault="009A3ACF" w:rsidP="009A3A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9A3ACF" w:rsidRPr="009A3ACF" w:rsidRDefault="009A3ACF" w:rsidP="009A3ACF">
      <w:pPr>
        <w:pStyle w:val="Bezodstpw"/>
        <w:rPr>
          <w:rFonts w:ascii="Arial" w:hAnsi="Arial" w:cs="Arial"/>
        </w:rPr>
      </w:pPr>
      <w:r w:rsidRPr="009A3ACF">
        <w:rPr>
          <w:rFonts w:ascii="Arial" w:hAnsi="Arial" w:cs="Arial"/>
        </w:rPr>
        <w:tab/>
      </w:r>
      <w:r w:rsidRPr="009A3ACF">
        <w:rPr>
          <w:rFonts w:ascii="Arial" w:hAnsi="Arial" w:cs="Arial"/>
        </w:rPr>
        <w:tab/>
      </w:r>
      <w:r w:rsidRPr="009A3ACF">
        <w:rPr>
          <w:rFonts w:ascii="Arial" w:hAnsi="Arial" w:cs="Arial"/>
        </w:rPr>
        <w:tab/>
      </w:r>
      <w:r w:rsidRPr="009A3ACF">
        <w:rPr>
          <w:rFonts w:ascii="Arial" w:hAnsi="Arial" w:cs="Arial"/>
        </w:rPr>
        <w:tab/>
      </w:r>
      <w:r w:rsidRPr="009A3ACF">
        <w:rPr>
          <w:rFonts w:ascii="Arial" w:hAnsi="Arial" w:cs="Arial"/>
        </w:rPr>
        <w:tab/>
      </w:r>
      <w:r w:rsidRPr="009A3ACF">
        <w:rPr>
          <w:rFonts w:ascii="Arial" w:hAnsi="Arial" w:cs="Arial"/>
        </w:rPr>
        <w:tab/>
      </w:r>
      <w:r w:rsidRPr="009A3ACF">
        <w:rPr>
          <w:rFonts w:ascii="Arial" w:hAnsi="Arial" w:cs="Arial"/>
        </w:rPr>
        <w:tab/>
      </w:r>
      <w:r w:rsidRPr="009A3ACF">
        <w:rPr>
          <w:rFonts w:ascii="Arial" w:hAnsi="Arial" w:cs="Arial"/>
        </w:rPr>
        <w:tab/>
        <w:t xml:space="preserve">Kierownik </w:t>
      </w:r>
    </w:p>
    <w:p w:rsidR="009A3ACF" w:rsidRPr="009A3ACF" w:rsidRDefault="009A3ACF" w:rsidP="009A3ACF">
      <w:pPr>
        <w:pStyle w:val="Bezodstpw"/>
        <w:ind w:left="2832" w:firstLine="708"/>
        <w:rPr>
          <w:rFonts w:ascii="Arial" w:hAnsi="Arial" w:cs="Arial"/>
        </w:rPr>
      </w:pPr>
      <w:r w:rsidRPr="009A3ACF">
        <w:rPr>
          <w:rFonts w:ascii="Arial" w:hAnsi="Arial" w:cs="Arial"/>
        </w:rPr>
        <w:t>II Środowiskowego Domu Samopomocy w Bolesławcu</w:t>
      </w:r>
    </w:p>
    <w:p w:rsidR="009A3ACF" w:rsidRPr="009A3ACF" w:rsidRDefault="009A3ACF" w:rsidP="009A3ACF">
      <w:pPr>
        <w:pStyle w:val="Bezodstpw"/>
        <w:ind w:left="4956"/>
        <w:rPr>
          <w:rFonts w:ascii="Arial" w:hAnsi="Arial" w:cs="Arial"/>
        </w:rPr>
      </w:pPr>
      <w:r w:rsidRPr="009A3ACF">
        <w:rPr>
          <w:rFonts w:ascii="Arial" w:hAnsi="Arial" w:cs="Arial"/>
        </w:rPr>
        <w:t>Agnieszka Pisarek - Grzesiak</w:t>
      </w:r>
    </w:p>
    <w:p w:rsidR="009A3ACF" w:rsidRPr="005551D4" w:rsidRDefault="009A3ACF" w:rsidP="009A3AC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977" w:rsidRPr="00016A35" w:rsidRDefault="002F2977" w:rsidP="002F2977">
      <w:pPr>
        <w:rPr>
          <w:rFonts w:ascii="Arial" w:hAnsi="Arial" w:cs="Arial"/>
        </w:rPr>
      </w:pPr>
      <w:bookmarkStart w:id="0" w:name="_GoBack"/>
      <w:bookmarkEnd w:id="0"/>
    </w:p>
    <w:sectPr w:rsidR="002F2977" w:rsidRPr="00016A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C51"/>
    <w:rsid w:val="00016A35"/>
    <w:rsid w:val="0024284A"/>
    <w:rsid w:val="00263C51"/>
    <w:rsid w:val="002F2977"/>
    <w:rsid w:val="00526CD7"/>
    <w:rsid w:val="007C5C72"/>
    <w:rsid w:val="009A3ACF"/>
    <w:rsid w:val="00AD28F3"/>
    <w:rsid w:val="00BA4DA1"/>
    <w:rsid w:val="00CC2435"/>
    <w:rsid w:val="00E60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A3AC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A3A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1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1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8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7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9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2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mchmielewska</dc:creator>
  <cp:lastModifiedBy>apisarek</cp:lastModifiedBy>
  <cp:revision>3</cp:revision>
  <cp:lastPrinted>2017-12-18T15:48:00Z</cp:lastPrinted>
  <dcterms:created xsi:type="dcterms:W3CDTF">2017-12-19T13:37:00Z</dcterms:created>
  <dcterms:modified xsi:type="dcterms:W3CDTF">2017-12-19T13:41:00Z</dcterms:modified>
</cp:coreProperties>
</file>